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7CA36" w14:textId="1079EF74" w:rsidR="00D25591" w:rsidRPr="008F164C" w:rsidRDefault="008F164C" w:rsidP="00115095">
      <w:pPr>
        <w:tabs>
          <w:tab w:val="left" w:pos="4678"/>
          <w:tab w:val="left" w:pos="4962"/>
          <w:tab w:val="left" w:pos="5245"/>
        </w:tabs>
        <w:spacing w:after="0" w:line="240" w:lineRule="auto"/>
        <w:rPr>
          <w:rFonts w:ascii="Arial" w:hAnsi="Arial" w:cs="Arial"/>
          <w:b/>
          <w:sz w:val="24"/>
          <w:szCs w:val="24"/>
          <w:u w:val="single" w:color="FF0000"/>
        </w:rPr>
      </w:pPr>
      <w:r w:rsidRPr="008F164C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0B06F8C1" wp14:editId="770E685A">
            <wp:simplePos x="0" y="0"/>
            <wp:positionH relativeFrom="column">
              <wp:posOffset>6946265</wp:posOffset>
            </wp:positionH>
            <wp:positionV relativeFrom="paragraph">
              <wp:posOffset>19050</wp:posOffset>
            </wp:positionV>
            <wp:extent cx="2400129" cy="1124954"/>
            <wp:effectExtent l="0" t="0" r="63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6" t="27204" r="16504" b="32657"/>
                    <a:stretch/>
                  </pic:blipFill>
                  <pic:spPr bwMode="auto">
                    <a:xfrm>
                      <a:off x="0" y="0"/>
                      <a:ext cx="2400129" cy="112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164C">
        <w:rPr>
          <w:rFonts w:ascii="Arial" w:hAnsi="Arial" w:cs="Arial"/>
          <w:bCs/>
          <w:iCs/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0" locked="0" layoutInCell="1" allowOverlap="1" wp14:anchorId="5D6B48A9" wp14:editId="147DE83C">
            <wp:simplePos x="0" y="0"/>
            <wp:positionH relativeFrom="column">
              <wp:posOffset>3869690</wp:posOffset>
            </wp:positionH>
            <wp:positionV relativeFrom="paragraph">
              <wp:posOffset>97790</wp:posOffset>
            </wp:positionV>
            <wp:extent cx="2340000" cy="1046359"/>
            <wp:effectExtent l="0" t="0" r="3175" b="190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17" b="11963"/>
                    <a:stretch/>
                  </pic:blipFill>
                  <pic:spPr bwMode="auto">
                    <a:xfrm>
                      <a:off x="0" y="0"/>
                      <a:ext cx="2340000" cy="1046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591" w:rsidRPr="008F164C">
        <w:rPr>
          <w:rFonts w:ascii="Arial" w:hAnsi="Arial" w:cs="Arial"/>
          <w:noProof/>
          <w:lang w:eastAsia="cs-CZ"/>
        </w:rPr>
        <w:drawing>
          <wp:inline distT="0" distB="0" distL="0" distR="0" wp14:anchorId="5ECBFA30" wp14:editId="412F1106">
            <wp:extent cx="3476625" cy="1040874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037" cy="104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62A57" w14:textId="7073D6B1" w:rsidR="00D25591" w:rsidRPr="008F164C" w:rsidRDefault="00D25591" w:rsidP="00D25591">
      <w:pPr>
        <w:spacing w:after="0" w:line="240" w:lineRule="auto"/>
        <w:rPr>
          <w:rFonts w:ascii="Arial" w:hAnsi="Arial" w:cs="Arial"/>
          <w:b/>
          <w:sz w:val="28"/>
          <w:szCs w:val="28"/>
          <w:u w:val="single" w:color="FF0000"/>
        </w:rPr>
      </w:pPr>
    </w:p>
    <w:p w14:paraId="482304B3" w14:textId="71DF151B" w:rsidR="00D25591" w:rsidRPr="008F164C" w:rsidRDefault="00BE3599" w:rsidP="00D2559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PROJEKT</w:t>
      </w:r>
      <w:r w:rsidR="00D25591" w:rsidRPr="008F164C">
        <w:rPr>
          <w:rFonts w:ascii="Arial" w:hAnsi="Arial" w:cs="Arial"/>
          <w:b/>
          <w:sz w:val="28"/>
          <w:szCs w:val="28"/>
        </w:rPr>
        <w:t>:</w:t>
      </w:r>
      <w:r w:rsidR="00D25591" w:rsidRPr="008F164C">
        <w:rPr>
          <w:rFonts w:ascii="Arial" w:hAnsi="Arial" w:cs="Arial"/>
          <w:sz w:val="28"/>
          <w:szCs w:val="28"/>
        </w:rPr>
        <w:t xml:space="preserve">  </w:t>
      </w:r>
    </w:p>
    <w:p w14:paraId="0278309B" w14:textId="24C58F1C" w:rsidR="00D25591" w:rsidRPr="008F164C" w:rsidRDefault="00D25591" w:rsidP="00D25591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8F164C">
        <w:rPr>
          <w:rFonts w:ascii="Arial" w:hAnsi="Arial" w:cs="Arial"/>
          <w:b/>
          <w:sz w:val="28"/>
          <w:szCs w:val="28"/>
        </w:rPr>
        <w:t>„</w:t>
      </w:r>
      <w:r w:rsidR="00AA4FE7" w:rsidRPr="00AA4FE7">
        <w:rPr>
          <w:rFonts w:ascii="Arial" w:hAnsi="Arial" w:cs="Arial"/>
          <w:b/>
          <w:bCs/>
          <w:sz w:val="28"/>
          <w:szCs w:val="28"/>
        </w:rPr>
        <w:t>Vodní nádrž Klinkov u Mnichu</w:t>
      </w:r>
      <w:r w:rsidRPr="008F164C">
        <w:rPr>
          <w:rFonts w:ascii="Arial" w:hAnsi="Arial" w:cs="Arial"/>
          <w:b/>
          <w:sz w:val="28"/>
          <w:szCs w:val="28"/>
        </w:rPr>
        <w:t>“</w:t>
      </w:r>
    </w:p>
    <w:p w14:paraId="57ED5B29" w14:textId="77777777" w:rsidR="00D25591" w:rsidRPr="008F164C" w:rsidRDefault="00D25591" w:rsidP="00D25591">
      <w:pPr>
        <w:spacing w:after="0" w:line="240" w:lineRule="auto"/>
        <w:rPr>
          <w:rFonts w:ascii="Arial" w:hAnsi="Arial" w:cs="Arial"/>
          <w:strike/>
          <w:sz w:val="28"/>
          <w:szCs w:val="28"/>
        </w:rPr>
      </w:pPr>
    </w:p>
    <w:p w14:paraId="47CF1E38" w14:textId="77777777" w:rsidR="00D25591" w:rsidRPr="008F164C" w:rsidRDefault="00D25591" w:rsidP="00D25591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8F164C">
        <w:rPr>
          <w:rFonts w:ascii="Arial" w:hAnsi="Arial" w:cs="Arial"/>
          <w:b/>
          <w:sz w:val="28"/>
          <w:szCs w:val="28"/>
        </w:rPr>
        <w:t xml:space="preserve">HLAVNÍ CÍL: </w:t>
      </w:r>
    </w:p>
    <w:p w14:paraId="7C90F3BE" w14:textId="5CE923B8" w:rsidR="00856364" w:rsidRPr="008F164C" w:rsidRDefault="00856364" w:rsidP="00856364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8F164C">
        <w:rPr>
          <w:rFonts w:ascii="Arial" w:hAnsi="Arial" w:cs="Arial"/>
          <w:b/>
          <w:sz w:val="28"/>
          <w:szCs w:val="28"/>
        </w:rPr>
        <w:t xml:space="preserve">Realizace opatření k ochraně </w:t>
      </w:r>
      <w:r w:rsidR="00650184" w:rsidRPr="008F164C">
        <w:rPr>
          <w:rFonts w:ascii="Arial" w:hAnsi="Arial" w:cs="Arial"/>
          <w:b/>
          <w:sz w:val="28"/>
          <w:szCs w:val="28"/>
        </w:rPr>
        <w:t>přírody a k adaptaci na klimatickou změnu</w:t>
      </w:r>
    </w:p>
    <w:p w14:paraId="6A6475C7" w14:textId="22368C34" w:rsidR="008F164C" w:rsidRPr="008F164C" w:rsidRDefault="008F164C" w:rsidP="00D25591">
      <w:pPr>
        <w:tabs>
          <w:tab w:val="left" w:pos="5103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8F164C">
        <w:rPr>
          <w:rFonts w:ascii="Arial" w:hAnsi="Arial" w:cs="Arial"/>
          <w:sz w:val="28"/>
          <w:szCs w:val="28"/>
        </w:rPr>
        <w:t>Podpora opatření na drobných vodních tocích a malých vodních nádržích</w:t>
      </w:r>
    </w:p>
    <w:p w14:paraId="22AD81C1" w14:textId="1284B8EB" w:rsidR="00D25591" w:rsidRPr="008F164C" w:rsidRDefault="00D25591" w:rsidP="00D25591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5577DEF" w14:textId="33912D09" w:rsidR="00D25591" w:rsidRPr="008F164C" w:rsidRDefault="00D25591" w:rsidP="008F164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 xml:space="preserve">PŘÍJEMCE DOTACE: </w:t>
      </w:r>
      <w:r w:rsidR="00AA4FE7" w:rsidRPr="00AA4FE7">
        <w:rPr>
          <w:rFonts w:ascii="Arial" w:hAnsi="Arial" w:cs="Arial"/>
          <w:b/>
          <w:sz w:val="20"/>
          <w:szCs w:val="20"/>
        </w:rPr>
        <w:t>Obec Mnich, Mnich 145, 394 92 Mnich</w:t>
      </w:r>
    </w:p>
    <w:p w14:paraId="6A3FEEFB" w14:textId="6D9BBEA1" w:rsidR="00856364" w:rsidRPr="008F164C" w:rsidRDefault="00D25591" w:rsidP="008F164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>ZÁMĚR:</w:t>
      </w:r>
      <w:r w:rsidRPr="008F164C">
        <w:rPr>
          <w:rFonts w:ascii="Arial" w:hAnsi="Arial" w:cs="Arial"/>
          <w:sz w:val="20"/>
          <w:szCs w:val="20"/>
        </w:rPr>
        <w:t xml:space="preserve"> </w:t>
      </w:r>
      <w:r w:rsidR="00856364" w:rsidRPr="008F164C">
        <w:rPr>
          <w:rFonts w:ascii="Arial" w:hAnsi="Arial" w:cs="Arial"/>
          <w:sz w:val="20"/>
          <w:szCs w:val="20"/>
        </w:rPr>
        <w:t xml:space="preserve">Realizace opatření k ochraně </w:t>
      </w:r>
      <w:r w:rsidR="00650184" w:rsidRPr="008F164C">
        <w:rPr>
          <w:rFonts w:ascii="Arial" w:hAnsi="Arial" w:cs="Arial"/>
        </w:rPr>
        <w:t>přírody a k adaptaci na klimatickou změnu</w:t>
      </w:r>
    </w:p>
    <w:p w14:paraId="21034C3C" w14:textId="05E7A54A" w:rsidR="00856364" w:rsidRPr="008F164C" w:rsidRDefault="00D25591" w:rsidP="008F164C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 xml:space="preserve">ZPRACOVATEL PROJEKTOVÉ DOKUMENTACE: </w:t>
      </w:r>
    </w:p>
    <w:p w14:paraId="0D1F4FB9" w14:textId="3056068B" w:rsidR="00262C3B" w:rsidRPr="008F164C" w:rsidRDefault="00D25591" w:rsidP="008F164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>DODAVATEL</w:t>
      </w:r>
      <w:r w:rsidR="009E31EA" w:rsidRPr="008F164C">
        <w:rPr>
          <w:rFonts w:ascii="Arial" w:hAnsi="Arial" w:cs="Arial"/>
          <w:b/>
          <w:sz w:val="20"/>
          <w:szCs w:val="20"/>
        </w:rPr>
        <w:t>:</w:t>
      </w:r>
      <w:r w:rsidRPr="008F164C">
        <w:rPr>
          <w:rFonts w:ascii="Arial" w:hAnsi="Arial" w:cs="Arial"/>
          <w:caps/>
          <w:sz w:val="20"/>
          <w:szCs w:val="20"/>
        </w:rPr>
        <w:t xml:space="preserve"> </w:t>
      </w:r>
      <w:r w:rsidR="003842B3" w:rsidRPr="003842B3">
        <w:rPr>
          <w:rFonts w:ascii="Arial" w:hAnsi="Arial" w:cs="Arial"/>
          <w:caps/>
          <w:sz w:val="20"/>
          <w:szCs w:val="20"/>
        </w:rPr>
        <w:t>I. Kamenická stavební a obchodní firma, s.r.o., U Kulturního domu 770, 394 70 Kamenice nad Lipou</w:t>
      </w:r>
    </w:p>
    <w:p w14:paraId="1D90EB9F" w14:textId="775B50BB" w:rsidR="00D25591" w:rsidRPr="003842B3" w:rsidRDefault="00D25591" w:rsidP="008F164C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 xml:space="preserve">MÍSTO REALIZACE: </w:t>
      </w:r>
      <w:r w:rsidR="003842B3" w:rsidRPr="003842B3">
        <w:rPr>
          <w:rFonts w:ascii="Arial" w:hAnsi="Arial" w:cs="Arial"/>
          <w:b/>
          <w:sz w:val="20"/>
          <w:szCs w:val="20"/>
        </w:rPr>
        <w:t>katastrální území Mnich</w:t>
      </w:r>
    </w:p>
    <w:p w14:paraId="5BABE530" w14:textId="7DDC6321" w:rsidR="00D25591" w:rsidRPr="008F164C" w:rsidRDefault="00D25591" w:rsidP="008F164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 xml:space="preserve">CELKOVÉ </w:t>
      </w:r>
      <w:r w:rsidR="002C2DFE" w:rsidRPr="008F164C">
        <w:rPr>
          <w:rFonts w:ascii="Arial" w:hAnsi="Arial" w:cs="Arial"/>
          <w:b/>
          <w:caps/>
          <w:sz w:val="20"/>
          <w:szCs w:val="20"/>
        </w:rPr>
        <w:t>náklady</w:t>
      </w:r>
      <w:r w:rsidRPr="008F164C">
        <w:rPr>
          <w:rFonts w:ascii="Arial" w:hAnsi="Arial" w:cs="Arial"/>
          <w:b/>
          <w:sz w:val="20"/>
          <w:szCs w:val="20"/>
        </w:rPr>
        <w:t>:</w:t>
      </w:r>
      <w:r w:rsidRPr="008F164C">
        <w:rPr>
          <w:rFonts w:ascii="Arial" w:hAnsi="Arial" w:cs="Arial"/>
          <w:sz w:val="20"/>
          <w:szCs w:val="20"/>
        </w:rPr>
        <w:t xml:space="preserve"> </w:t>
      </w:r>
      <w:r w:rsidR="00AA4FE7" w:rsidRPr="00AA4FE7">
        <w:rPr>
          <w:rFonts w:ascii="Arial" w:hAnsi="Arial" w:cs="Arial"/>
          <w:sz w:val="20"/>
          <w:szCs w:val="20"/>
        </w:rPr>
        <w:t>2 103 373,00 Kč včetně DPH</w:t>
      </w:r>
    </w:p>
    <w:p w14:paraId="6C8445A4" w14:textId="61142C4B" w:rsidR="00D25591" w:rsidRPr="008F164C" w:rsidRDefault="002C2DFE" w:rsidP="008F164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caps/>
          <w:sz w:val="20"/>
          <w:szCs w:val="20"/>
        </w:rPr>
        <w:t>dotace</w:t>
      </w:r>
      <w:r w:rsidR="00D25591" w:rsidRPr="008F164C">
        <w:rPr>
          <w:rFonts w:ascii="Arial" w:hAnsi="Arial" w:cs="Arial"/>
          <w:b/>
          <w:sz w:val="20"/>
          <w:szCs w:val="20"/>
        </w:rPr>
        <w:t>:</w:t>
      </w:r>
      <w:r w:rsidRPr="008F164C">
        <w:rPr>
          <w:rFonts w:ascii="Arial" w:hAnsi="Arial" w:cs="Arial"/>
          <w:b/>
          <w:sz w:val="20"/>
          <w:szCs w:val="20"/>
        </w:rPr>
        <w:t xml:space="preserve"> </w:t>
      </w:r>
      <w:r w:rsidR="00AA4FE7" w:rsidRPr="00AA4FE7">
        <w:rPr>
          <w:rFonts w:ascii="Arial" w:hAnsi="Arial" w:cs="Arial"/>
          <w:b/>
          <w:sz w:val="20"/>
          <w:szCs w:val="20"/>
        </w:rPr>
        <w:t>1 434 000,00 Kč včetně DPH</w:t>
      </w:r>
    </w:p>
    <w:p w14:paraId="2D488CA3" w14:textId="33E235D4" w:rsidR="00101461" w:rsidRPr="008F164C" w:rsidRDefault="00D25591" w:rsidP="008F164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>TERMÍN UKONČENÍ REALIZACE</w:t>
      </w:r>
      <w:r w:rsidRPr="008F164C">
        <w:rPr>
          <w:rFonts w:ascii="Arial" w:hAnsi="Arial" w:cs="Arial"/>
          <w:caps/>
          <w:sz w:val="20"/>
          <w:szCs w:val="20"/>
        </w:rPr>
        <w:t>:</w:t>
      </w:r>
      <w:r w:rsidRPr="008F164C">
        <w:rPr>
          <w:rFonts w:ascii="Arial" w:hAnsi="Arial" w:cs="Arial"/>
          <w:sz w:val="20"/>
          <w:szCs w:val="20"/>
        </w:rPr>
        <w:t xml:space="preserve"> </w:t>
      </w:r>
      <w:r w:rsidR="00AA4FE7" w:rsidRPr="00AA4FE7">
        <w:rPr>
          <w:rFonts w:ascii="Arial" w:hAnsi="Arial" w:cs="Arial"/>
          <w:sz w:val="20"/>
          <w:szCs w:val="20"/>
        </w:rPr>
        <w:t>24.</w:t>
      </w:r>
      <w:r w:rsidR="00AA4FE7">
        <w:rPr>
          <w:rFonts w:ascii="Arial" w:hAnsi="Arial" w:cs="Arial"/>
          <w:sz w:val="20"/>
          <w:szCs w:val="20"/>
        </w:rPr>
        <w:t xml:space="preserve"> </w:t>
      </w:r>
      <w:r w:rsidR="00AA4FE7" w:rsidRPr="00AA4FE7">
        <w:rPr>
          <w:rFonts w:ascii="Arial" w:hAnsi="Arial" w:cs="Arial"/>
          <w:sz w:val="20"/>
          <w:szCs w:val="20"/>
        </w:rPr>
        <w:t>9. 2021</w:t>
      </w:r>
    </w:p>
    <w:p w14:paraId="4C88E23E" w14:textId="4AB58788" w:rsidR="00D25591" w:rsidRDefault="009E48D6" w:rsidP="00D25591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  <w:r w:rsidRPr="008F164C">
        <w:rPr>
          <w:rFonts w:ascii="Arial" w:hAnsi="Arial" w:cs="Arial"/>
          <w:b/>
          <w:caps/>
          <w:sz w:val="20"/>
          <w:szCs w:val="20"/>
        </w:rPr>
        <w:t>Cíl akce (projektu):</w:t>
      </w:r>
      <w:r w:rsidR="00D25591" w:rsidRPr="008F164C">
        <w:rPr>
          <w:rFonts w:ascii="Arial" w:hAnsi="Arial" w:cs="Arial"/>
          <w:b/>
          <w:caps/>
          <w:sz w:val="20"/>
          <w:szCs w:val="20"/>
        </w:rPr>
        <w:t xml:space="preserve"> </w:t>
      </w:r>
      <w:r w:rsidR="003842B3">
        <w:rPr>
          <w:rFonts w:ascii="Arial" w:hAnsi="Arial" w:cs="Arial"/>
          <w:b/>
          <w:caps/>
          <w:sz w:val="20"/>
          <w:szCs w:val="20"/>
        </w:rPr>
        <w:t>NAVÝŠENÍ OBJEMU DROBNÉ VODNÍ NÁDRŽE. ZLEPŠENÍ STAVU MALÉ VODNÍ NÁDRŽE, ZVÝŠENÍ BEZPEČNOSTI, LEPŠÍ HOSPODÁŘSKÁ A DALŠÍ VYUŽITELNOST VODNÍHO DÍLA.</w:t>
      </w:r>
    </w:p>
    <w:p w14:paraId="303B7B25" w14:textId="77777777" w:rsidR="008F164C" w:rsidRPr="008F164C" w:rsidRDefault="008F164C" w:rsidP="00D25591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</w:p>
    <w:p w14:paraId="105C70F8" w14:textId="77777777" w:rsidR="00F20BEE" w:rsidRPr="008F164C" w:rsidRDefault="00F20BEE" w:rsidP="00D25591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</w:p>
    <w:p w14:paraId="25EAA9DA" w14:textId="6638D4D0" w:rsidR="00F62A84" w:rsidRPr="008F164C" w:rsidRDefault="008F164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FOTODOKUMENTAC</w:t>
      </w:r>
      <w:r w:rsidR="00F62A84" w:rsidRPr="008F164C">
        <w:rPr>
          <w:rFonts w:ascii="Arial" w:hAnsi="Arial" w:cs="Arial"/>
          <w:b/>
          <w:sz w:val="28"/>
          <w:szCs w:val="28"/>
        </w:rPr>
        <w:t>E</w:t>
      </w:r>
    </w:p>
    <w:p w14:paraId="662FE62B" w14:textId="1FE47082" w:rsidR="00F62A84" w:rsidRDefault="00F62A84">
      <w:pPr>
        <w:rPr>
          <w:rFonts w:ascii="Arial" w:hAnsi="Arial" w:cs="Arial"/>
          <w:bCs/>
          <w:sz w:val="20"/>
          <w:szCs w:val="20"/>
        </w:rPr>
      </w:pPr>
      <w:r w:rsidRPr="008F164C">
        <w:rPr>
          <w:rFonts w:ascii="Arial" w:hAnsi="Arial" w:cs="Arial"/>
          <w:b/>
          <w:bCs/>
          <w:iCs/>
        </w:rPr>
        <w:t>STAV PŘED REALIZACÍ:</w:t>
      </w:r>
      <w:r w:rsidR="008F164C">
        <w:rPr>
          <w:rFonts w:ascii="Arial" w:hAnsi="Arial" w:cs="Arial"/>
          <w:b/>
          <w:bCs/>
          <w:iCs/>
        </w:rPr>
        <w:t xml:space="preserve"> </w:t>
      </w:r>
    </w:p>
    <w:p w14:paraId="1BD16249" w14:textId="2E96643B" w:rsidR="00DF7E92" w:rsidRPr="008F164C" w:rsidRDefault="00DF7E92">
      <w:pPr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  <w:noProof/>
        </w:rPr>
        <w:lastRenderedPageBreak/>
        <w:drawing>
          <wp:inline distT="0" distB="0" distL="0" distR="0" wp14:anchorId="1532A1F8" wp14:editId="5B6B231C">
            <wp:extent cx="2155765" cy="28800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7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Cs/>
          <w:noProof/>
        </w:rPr>
        <w:drawing>
          <wp:inline distT="0" distB="0" distL="0" distR="0" wp14:anchorId="573CCD63" wp14:editId="5A8FF636">
            <wp:extent cx="2160000" cy="28800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6CE69" w14:textId="7CC3AA64" w:rsidR="00F62A84" w:rsidRDefault="00F62A84">
      <w:pPr>
        <w:rPr>
          <w:rFonts w:ascii="Arial" w:hAnsi="Arial" w:cs="Arial"/>
          <w:bCs/>
          <w:sz w:val="20"/>
          <w:szCs w:val="20"/>
        </w:rPr>
      </w:pPr>
      <w:r w:rsidRPr="008F164C">
        <w:rPr>
          <w:rFonts w:ascii="Arial" w:hAnsi="Arial" w:cs="Arial"/>
          <w:b/>
          <w:bCs/>
          <w:iCs/>
        </w:rPr>
        <w:t>STAV V PRŮBĚHU REALIZACE:</w:t>
      </w:r>
      <w:r w:rsidR="008F164C">
        <w:rPr>
          <w:rFonts w:ascii="Arial" w:hAnsi="Arial" w:cs="Arial"/>
          <w:b/>
          <w:bCs/>
          <w:iCs/>
        </w:rPr>
        <w:t xml:space="preserve"> </w:t>
      </w:r>
    </w:p>
    <w:p w14:paraId="796CC293" w14:textId="2B391DFD" w:rsidR="00B73601" w:rsidRPr="008F164C" w:rsidRDefault="00B73601">
      <w:pPr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  <w:noProof/>
          <w:lang w:eastAsia="cs-CZ"/>
        </w:rPr>
        <w:drawing>
          <wp:inline distT="0" distB="0" distL="0" distR="0" wp14:anchorId="34A168F8" wp14:editId="265EC0E2">
            <wp:extent cx="2160000" cy="2880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916_0756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Cs/>
          <w:noProof/>
          <w:lang w:eastAsia="cs-CZ"/>
        </w:rPr>
        <w:drawing>
          <wp:inline distT="0" distB="0" distL="0" distR="0" wp14:anchorId="49403B5E" wp14:editId="195714AC">
            <wp:extent cx="3839906" cy="2880000"/>
            <wp:effectExtent l="0" t="0" r="825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10916_0757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90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A40BB" w14:textId="77777777" w:rsidR="00DF7E92" w:rsidRDefault="00F62A84">
      <w:pPr>
        <w:rPr>
          <w:rFonts w:ascii="Arial" w:hAnsi="Arial" w:cs="Arial"/>
          <w:b/>
          <w:bCs/>
          <w:iCs/>
        </w:rPr>
      </w:pPr>
      <w:r w:rsidRPr="008F164C">
        <w:rPr>
          <w:rFonts w:ascii="Arial" w:hAnsi="Arial" w:cs="Arial"/>
          <w:b/>
          <w:bCs/>
          <w:iCs/>
        </w:rPr>
        <w:lastRenderedPageBreak/>
        <w:t>STAV PO REALIZACI:</w:t>
      </w:r>
    </w:p>
    <w:p w14:paraId="7838DBD6" w14:textId="31C9C483" w:rsidR="00F62A84" w:rsidRPr="008F164C" w:rsidRDefault="00C078B2">
      <w:pPr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  <w:noProof/>
        </w:rPr>
        <w:drawing>
          <wp:inline distT="0" distB="0" distL="0" distR="0" wp14:anchorId="24849CC6" wp14:editId="0E7F20D7">
            <wp:extent cx="5005241" cy="2880000"/>
            <wp:effectExtent l="0" t="0" r="508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24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E92">
        <w:rPr>
          <w:rFonts w:ascii="Arial" w:hAnsi="Arial" w:cs="Arial"/>
          <w:b/>
          <w:bCs/>
          <w:iCs/>
          <w:noProof/>
        </w:rPr>
        <w:drawing>
          <wp:inline distT="0" distB="0" distL="0" distR="0" wp14:anchorId="04BEF037" wp14:editId="02CFECE2">
            <wp:extent cx="4550221" cy="2880000"/>
            <wp:effectExtent l="0" t="0" r="317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22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2A84" w:rsidRPr="008F164C" w:rsidSect="008F164C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15470"/>
    <w:multiLevelType w:val="hybridMultilevel"/>
    <w:tmpl w:val="9D86C5E6"/>
    <w:lvl w:ilvl="0" w:tplc="5608EAEA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5591"/>
    <w:rsid w:val="00047E15"/>
    <w:rsid w:val="000944E6"/>
    <w:rsid w:val="00101461"/>
    <w:rsid w:val="00115095"/>
    <w:rsid w:val="001A098A"/>
    <w:rsid w:val="00262C3B"/>
    <w:rsid w:val="002C2DFE"/>
    <w:rsid w:val="003842B3"/>
    <w:rsid w:val="003C1E60"/>
    <w:rsid w:val="003E4AAE"/>
    <w:rsid w:val="003F1FA3"/>
    <w:rsid w:val="00422A3D"/>
    <w:rsid w:val="004B2292"/>
    <w:rsid w:val="004E162E"/>
    <w:rsid w:val="00521D9F"/>
    <w:rsid w:val="00540B91"/>
    <w:rsid w:val="005721BD"/>
    <w:rsid w:val="005A0091"/>
    <w:rsid w:val="005D4D21"/>
    <w:rsid w:val="00642A3E"/>
    <w:rsid w:val="00650184"/>
    <w:rsid w:val="00651CA6"/>
    <w:rsid w:val="00655FF2"/>
    <w:rsid w:val="00682951"/>
    <w:rsid w:val="006B27DA"/>
    <w:rsid w:val="006B778F"/>
    <w:rsid w:val="00757100"/>
    <w:rsid w:val="00781EA7"/>
    <w:rsid w:val="00791999"/>
    <w:rsid w:val="0084266E"/>
    <w:rsid w:val="00856364"/>
    <w:rsid w:val="00891C7E"/>
    <w:rsid w:val="008C286A"/>
    <w:rsid w:val="008F164C"/>
    <w:rsid w:val="009A09BE"/>
    <w:rsid w:val="009C340A"/>
    <w:rsid w:val="009E31EA"/>
    <w:rsid w:val="009E48D6"/>
    <w:rsid w:val="00AA4FE7"/>
    <w:rsid w:val="00AE0143"/>
    <w:rsid w:val="00B54408"/>
    <w:rsid w:val="00B572F3"/>
    <w:rsid w:val="00B73601"/>
    <w:rsid w:val="00B771AB"/>
    <w:rsid w:val="00BB4A25"/>
    <w:rsid w:val="00BC6AE6"/>
    <w:rsid w:val="00BE3599"/>
    <w:rsid w:val="00C078B2"/>
    <w:rsid w:val="00C45984"/>
    <w:rsid w:val="00D01003"/>
    <w:rsid w:val="00D150CA"/>
    <w:rsid w:val="00D25591"/>
    <w:rsid w:val="00D627FA"/>
    <w:rsid w:val="00D7275F"/>
    <w:rsid w:val="00DF7E92"/>
    <w:rsid w:val="00E07F2C"/>
    <w:rsid w:val="00E2297E"/>
    <w:rsid w:val="00EC5C59"/>
    <w:rsid w:val="00F20BEE"/>
    <w:rsid w:val="00F62A84"/>
    <w:rsid w:val="00F64A0B"/>
    <w:rsid w:val="00F83559"/>
    <w:rsid w:val="00F84BA2"/>
    <w:rsid w:val="00F87F3E"/>
    <w:rsid w:val="00FD4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F2912"/>
  <w15:chartTrackingRefBased/>
  <w15:docId w15:val="{4D3EFAFB-ECD5-49EC-BB1F-7EFA27BD5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82951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B4A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D6680D753CE50429E8091CED83A2A2B" ma:contentTypeVersion="10" ma:contentTypeDescription="Vytvoří nový dokument" ma:contentTypeScope="" ma:versionID="36347850d36b1d8c6089ebfe9b501f18">
  <xsd:schema xmlns:xsd="http://www.w3.org/2001/XMLSchema" xmlns:xs="http://www.w3.org/2001/XMLSchema" xmlns:p="http://schemas.microsoft.com/office/2006/metadata/properties" xmlns:ns2="3bc319e1-bb33-4ddc-85c1-75c2ad537efd" xmlns:ns3="6b8155d1-d20f-4858-b2d2-4e0513f3b2dd" targetNamespace="http://schemas.microsoft.com/office/2006/metadata/properties" ma:root="true" ma:fieldsID="db3bd5331629a36787f4327daad68b90" ns2:_="" ns3:_="">
    <xsd:import namespace="3bc319e1-bb33-4ddc-85c1-75c2ad537efd"/>
    <xsd:import namespace="6b8155d1-d20f-4858-b2d2-4e0513f3b2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c319e1-bb33-4ddc-85c1-75c2ad537e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8155d1-d20f-4858-b2d2-4e0513f3b2d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081AEA-D62F-47C7-8CA5-C2F5C47E200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9B0ADF5-C639-4363-A83F-BC6B703097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c319e1-bb33-4ddc-85c1-75c2ad537efd"/>
    <ds:schemaRef ds:uri="6b8155d1-d20f-4858-b2d2-4e0513f3b2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31DABE-F195-42E4-8544-26E0213DC2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130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Linzmayerová Lenka Ing.</dc:creator>
  <cp:keywords/>
  <dc:description/>
  <cp:lastModifiedBy>Pomikáčková Lucie Ing. (GFŘ)</cp:lastModifiedBy>
  <cp:revision>11</cp:revision>
  <cp:lastPrinted>2022-05-26T08:55:00Z</cp:lastPrinted>
  <dcterms:created xsi:type="dcterms:W3CDTF">2022-08-05T11:41:00Z</dcterms:created>
  <dcterms:modified xsi:type="dcterms:W3CDTF">2022-10-11T09:56:00Z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0x010100AD6680D753CE50429E8091CED83A2A2B</vt:lpwstr>
  </property>
</Properties>
</file>